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7075" w:rsidRDefault="00D73A04">
      <w:pP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PROJEKTI KIRJELDUS HINDAMISKRITEERIUMITE LÕIKES </w:t>
      </w:r>
    </w:p>
    <w:p w14:paraId="00000002" w14:textId="77777777" w:rsidR="004D7075" w:rsidRDefault="00D73A04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Meede 1,</w:t>
      </w:r>
      <w:r>
        <w:rPr>
          <w:b/>
        </w:rPr>
        <w:t xml:space="preserve"> </w:t>
      </w:r>
      <w:r>
        <w:rPr>
          <w:b/>
          <w:color w:val="000000"/>
        </w:rPr>
        <w:t xml:space="preserve">ettevõtluse arendamine ja mitmekesistamine    </w:t>
      </w:r>
    </w:p>
    <w:p w14:paraId="00000003" w14:textId="77777777" w:rsidR="004D7075" w:rsidRDefault="00D73A04">
      <w:pP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</w:p>
    <w:tbl>
      <w:tblPr>
        <w:tblStyle w:val="a"/>
        <w:tblW w:w="10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419"/>
        <w:gridCol w:w="9022"/>
      </w:tblGrid>
      <w:tr w:rsidR="004D7075" w14:paraId="08D29CEF" w14:textId="77777777">
        <w:trPr>
          <w:trHeight w:val="842"/>
          <w:jc w:val="center"/>
        </w:trPr>
        <w:tc>
          <w:tcPr>
            <w:tcW w:w="517" w:type="dxa"/>
          </w:tcPr>
          <w:p w14:paraId="00000004" w14:textId="77777777" w:rsidR="004D7075" w:rsidRDefault="004D7075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5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</w:t>
            </w:r>
          </w:p>
        </w:tc>
        <w:tc>
          <w:tcPr>
            <w:tcW w:w="1419" w:type="dxa"/>
          </w:tcPr>
          <w:p w14:paraId="00000007" w14:textId="77777777" w:rsidR="004D7075" w:rsidRDefault="004D7075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00000008" w14:textId="77777777" w:rsidR="004D7075" w:rsidRDefault="00D73A04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Hindamis-kriteerium</w:t>
            </w:r>
          </w:p>
        </w:tc>
        <w:tc>
          <w:tcPr>
            <w:tcW w:w="9022" w:type="dxa"/>
          </w:tcPr>
          <w:p w14:paraId="00000009" w14:textId="77777777" w:rsidR="004D7075" w:rsidRDefault="004D7075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000000A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Projekti kirjeldus hindamiskriteeriumite lõikes</w:t>
            </w:r>
          </w:p>
          <w:p w14:paraId="0000000B" w14:textId="77777777" w:rsidR="004D7075" w:rsidRDefault="004D7075">
            <w:pP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7075" w14:paraId="12DB2211" w14:textId="77777777">
        <w:trPr>
          <w:cantSplit/>
          <w:trHeight w:val="655"/>
          <w:jc w:val="center"/>
        </w:trPr>
        <w:tc>
          <w:tcPr>
            <w:tcW w:w="517" w:type="dxa"/>
            <w:vMerge w:val="restart"/>
          </w:tcPr>
          <w:p w14:paraId="0000000D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9" w:type="dxa"/>
            <w:vMerge w:val="restart"/>
          </w:tcPr>
          <w:p w14:paraId="0000000F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Vastavus PLPK strateegiale, meetme eesmärkidele ja rakenduskavale</w:t>
            </w:r>
          </w:p>
        </w:tc>
        <w:tc>
          <w:tcPr>
            <w:tcW w:w="9022" w:type="dxa"/>
          </w:tcPr>
          <w:p w14:paraId="00000010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tegevuspiirkonna kohalikule toorainele ja ressursile antakse lisandväärtust?:</w:t>
            </w:r>
          </w:p>
          <w:p w14:paraId="00000011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7BB6A437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0000013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15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16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projektiga võetakse kasutusele uuenduslikke lahendusi?:</w:t>
            </w:r>
          </w:p>
          <w:p w14:paraId="00000017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28C6BB1B" w14:textId="77777777">
        <w:trPr>
          <w:cantSplit/>
          <w:trHeight w:val="655"/>
          <w:jc w:val="center"/>
        </w:trPr>
        <w:tc>
          <w:tcPr>
            <w:tcW w:w="517" w:type="dxa"/>
            <w:vMerge/>
          </w:tcPr>
          <w:p w14:paraId="00000019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1B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1C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 aitab kaasa mikroettevõtjate koostööle ja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võrgustumisele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?:</w:t>
            </w:r>
          </w:p>
          <w:p w14:paraId="0000001D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6B04CEA7" w14:textId="77777777">
        <w:trPr>
          <w:cantSplit/>
          <w:trHeight w:val="662"/>
          <w:jc w:val="center"/>
        </w:trPr>
        <w:tc>
          <w:tcPr>
            <w:tcW w:w="517" w:type="dxa"/>
            <w:vMerge/>
          </w:tcPr>
          <w:p w14:paraId="0000001F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21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22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parandab teenuste ja toodete kvaliteeti ja kättesaadavust?:</w:t>
            </w:r>
          </w:p>
          <w:p w14:paraId="00000023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3278C053" w14:textId="77777777">
        <w:trPr>
          <w:cantSplit/>
          <w:trHeight w:val="684"/>
          <w:jc w:val="center"/>
        </w:trPr>
        <w:tc>
          <w:tcPr>
            <w:tcW w:w="517" w:type="dxa"/>
            <w:vMerge w:val="restart"/>
          </w:tcPr>
          <w:p w14:paraId="00000025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9" w:type="dxa"/>
            <w:vMerge w:val="restart"/>
          </w:tcPr>
          <w:p w14:paraId="00000027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Tegevuste põhjendatus </w:t>
            </w:r>
          </w:p>
        </w:tc>
        <w:tc>
          <w:tcPr>
            <w:tcW w:w="9022" w:type="dxa"/>
          </w:tcPr>
          <w:p w14:paraId="00000028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Projekti äriidee:</w:t>
            </w:r>
          </w:p>
          <w:p w14:paraId="00000029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5D76FA1B" w14:textId="77777777">
        <w:trPr>
          <w:cantSplit/>
          <w:trHeight w:val="709"/>
          <w:jc w:val="center"/>
        </w:trPr>
        <w:tc>
          <w:tcPr>
            <w:tcW w:w="517" w:type="dxa"/>
            <w:vMerge/>
          </w:tcPr>
          <w:p w14:paraId="0000002B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2D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2E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 äriidee realiseerimisega luuakse uusi tooteid, teenuseid, sh kogukonnateenuseid?:</w:t>
            </w:r>
          </w:p>
          <w:p w14:paraId="0000002F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3865C25D" w14:textId="77777777">
        <w:trPr>
          <w:cantSplit/>
          <w:trHeight w:val="694"/>
          <w:jc w:val="center"/>
        </w:trPr>
        <w:tc>
          <w:tcPr>
            <w:tcW w:w="517" w:type="dxa"/>
            <w:vMerge/>
          </w:tcPr>
          <w:p w14:paraId="00000031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33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34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äriidee realiseerimisega paraneb loodud teenuste, toodete kvaliteet?:</w:t>
            </w:r>
          </w:p>
          <w:p w14:paraId="00000035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32DE3A7C" w14:textId="77777777">
        <w:trPr>
          <w:cantSplit/>
          <w:trHeight w:val="921"/>
          <w:jc w:val="center"/>
        </w:trPr>
        <w:tc>
          <w:tcPr>
            <w:tcW w:w="517" w:type="dxa"/>
            <w:vMerge w:val="restart"/>
          </w:tcPr>
          <w:p w14:paraId="00000037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9" w:type="dxa"/>
            <w:vMerge w:val="restart"/>
          </w:tcPr>
          <w:p w14:paraId="00000039" w14:textId="77777777" w:rsidR="004D7075" w:rsidRDefault="00D73A04">
            <w:pPr>
              <w:tabs>
                <w:tab w:val="left" w:pos="885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Mõju (eeldatav mõju)</w:t>
            </w:r>
          </w:p>
          <w:p w14:paraId="0000003A" w14:textId="77777777" w:rsidR="004D7075" w:rsidRDefault="004D7075">
            <w:pPr>
              <w:tabs>
                <w:tab w:val="left" w:pos="885"/>
              </w:tabs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3B" w14:textId="77777777" w:rsidR="004D7075" w:rsidRDefault="004D7075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3C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 aitab kaasa tulevaste kulude optimeerimisele (nt. energiasäästumeetmed, uute ja rekonstrueeritud hoonete energiaklass jms)?:</w:t>
            </w:r>
          </w:p>
          <w:p w14:paraId="0000003D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12767294" w14:textId="77777777">
        <w:trPr>
          <w:cantSplit/>
          <w:trHeight w:val="899"/>
          <w:jc w:val="center"/>
        </w:trPr>
        <w:tc>
          <w:tcPr>
            <w:tcW w:w="517" w:type="dxa"/>
            <w:vMerge/>
          </w:tcPr>
          <w:p w14:paraId="0000003F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41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42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tegemist on koostööprojektiga või ettevõtjate võrgustamisega PLPK tegevuspiirkonnas ehk kuidas aitab projekt kaasa piirkonna ettevõtjate omavahelisele koostööle, ühiste toodete ja teenuste pakkumisele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jms´le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?:</w:t>
            </w:r>
          </w:p>
          <w:p w14:paraId="00000043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5FACE427" w14:textId="77777777">
        <w:trPr>
          <w:cantSplit/>
          <w:trHeight w:val="714"/>
          <w:jc w:val="center"/>
        </w:trPr>
        <w:tc>
          <w:tcPr>
            <w:tcW w:w="517" w:type="dxa"/>
            <w:vMerge/>
          </w:tcPr>
          <w:p w14:paraId="00000045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47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48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projektitoetuse tegevusel/tegevustel on oluline  mõju piirkonnale? Kas projekt vähendab ääremaastumist?:</w:t>
            </w:r>
          </w:p>
          <w:p w14:paraId="00000049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</w:t>
            </w:r>
            <w:sdt>
              <w:sdtPr>
                <w:tag w:val="goog_rdk_0"/>
                <w:id w:val="1551652477"/>
              </w:sdtPr>
              <w:sdtEndPr/>
              <w:sdtContent/>
            </w:sdt>
            <w:r>
              <w:rPr>
                <w:i/>
                <w:color w:val="000000"/>
                <w:sz w:val="18"/>
                <w:szCs w:val="18"/>
              </w:rPr>
              <w:t>kirjeldada)...</w:t>
            </w:r>
          </w:p>
        </w:tc>
      </w:tr>
      <w:tr w:rsidR="004D7075" w14:paraId="06B9906D" w14:textId="77777777">
        <w:trPr>
          <w:cantSplit/>
          <w:trHeight w:val="709"/>
          <w:jc w:val="center"/>
        </w:trPr>
        <w:tc>
          <w:tcPr>
            <w:tcW w:w="517" w:type="dxa"/>
            <w:vMerge/>
          </w:tcPr>
          <w:p w14:paraId="0000004B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4D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4E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projekt aitab säilitada olemasolevaid või luua uusi </w:t>
            </w:r>
            <w:r>
              <w:rPr>
                <w:b/>
                <w:i/>
                <w:color w:val="000000"/>
                <w:sz w:val="18"/>
                <w:szCs w:val="18"/>
              </w:rPr>
              <w:t>täiskohaga</w:t>
            </w:r>
            <w:r>
              <w:rPr>
                <w:b/>
                <w:color w:val="000000"/>
                <w:sz w:val="18"/>
                <w:szCs w:val="18"/>
              </w:rPr>
              <w:t xml:space="preserve"> töökohti? </w:t>
            </w:r>
          </w:p>
          <w:p w14:paraId="0000004F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17E65A6D" w14:textId="77777777" w:rsidTr="00F71195">
        <w:trPr>
          <w:cantSplit/>
          <w:trHeight w:val="778"/>
          <w:jc w:val="center"/>
        </w:trPr>
        <w:tc>
          <w:tcPr>
            <w:tcW w:w="517" w:type="dxa"/>
            <w:vMerge/>
          </w:tcPr>
          <w:p w14:paraId="00000051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00000053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54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Kuidas toimub toodete, teenuste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turundamine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? Kirjeldada:</w:t>
            </w:r>
          </w:p>
          <w:p w14:paraId="00000055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(kirjeldada)...</w:t>
            </w:r>
          </w:p>
        </w:tc>
      </w:tr>
      <w:tr w:rsidR="004D7075" w14:paraId="3C6BB0B9" w14:textId="77777777">
        <w:trPr>
          <w:trHeight w:val="978"/>
          <w:jc w:val="center"/>
        </w:trPr>
        <w:tc>
          <w:tcPr>
            <w:tcW w:w="517" w:type="dxa"/>
          </w:tcPr>
          <w:p w14:paraId="00000057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9" w:type="dxa"/>
          </w:tcPr>
          <w:p w14:paraId="00000059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Uuenduslikkus</w:t>
            </w:r>
          </w:p>
        </w:tc>
        <w:tc>
          <w:tcPr>
            <w:tcW w:w="9022" w:type="dxa"/>
            <w:tcBorders>
              <w:bottom w:val="single" w:sz="4" w:space="0" w:color="000000"/>
            </w:tcBorders>
          </w:tcPr>
          <w:p w14:paraId="0000005A" w14:textId="409D2F48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lisandub uuenduslik tegevus</w:t>
            </w:r>
            <w:r w:rsidR="00E83CF4">
              <w:rPr>
                <w:b/>
                <w:color w:val="000000"/>
                <w:sz w:val="18"/>
                <w:szCs w:val="18"/>
              </w:rPr>
              <w:t xml:space="preserve"> (märkida õige rea ette linnuke)</w:t>
            </w:r>
            <w:r w:rsidR="00F71195"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EF7E9C1" w14:textId="61810B7B" w:rsidR="00F71195" w:rsidRDefault="00875EAD" w:rsidP="00F71195">
            <w:pPr>
              <w:spacing w:after="0" w:line="240" w:lineRule="auto"/>
              <w:ind w:left="0" w:hanging="2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6497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95"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71195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F71195" w:rsidRPr="00F71195">
              <w:rPr>
                <w:bCs/>
                <w:color w:val="000000"/>
                <w:sz w:val="18"/>
                <w:szCs w:val="18"/>
              </w:rPr>
              <w:t>PLPK  tegevuspiirkonna tasandil</w:t>
            </w:r>
          </w:p>
          <w:p w14:paraId="1DD3B776" w14:textId="1D129E83" w:rsidR="00F71195" w:rsidRDefault="00875EAD" w:rsidP="00F71195">
            <w:pPr>
              <w:spacing w:after="0" w:line="240" w:lineRule="auto"/>
              <w:ind w:left="0" w:hanging="2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28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95"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71195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F71195" w:rsidRPr="00F71195">
              <w:rPr>
                <w:bCs/>
                <w:color w:val="000000"/>
                <w:sz w:val="18"/>
                <w:szCs w:val="18"/>
              </w:rPr>
              <w:t xml:space="preserve">PLPK  </w:t>
            </w:r>
            <w:proofErr w:type="spellStart"/>
            <w:r w:rsidR="00F71195" w:rsidRPr="00F71195">
              <w:rPr>
                <w:bCs/>
                <w:color w:val="000000"/>
                <w:sz w:val="18"/>
                <w:szCs w:val="18"/>
              </w:rPr>
              <w:t>KOV-i</w:t>
            </w:r>
            <w:proofErr w:type="spellEnd"/>
            <w:r w:rsidR="00F71195" w:rsidRPr="00F71195">
              <w:rPr>
                <w:bCs/>
                <w:color w:val="000000"/>
                <w:sz w:val="18"/>
                <w:szCs w:val="18"/>
              </w:rPr>
              <w:t xml:space="preserve"> tasandil</w:t>
            </w:r>
          </w:p>
          <w:p w14:paraId="4CC05847" w14:textId="5ABE5CB7" w:rsidR="00F71195" w:rsidRDefault="00875EAD" w:rsidP="00F71195">
            <w:pPr>
              <w:spacing w:after="0" w:line="240" w:lineRule="auto"/>
              <w:ind w:left="0" w:hanging="2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-11343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95"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71195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F71195" w:rsidRPr="00F71195">
              <w:rPr>
                <w:bCs/>
                <w:color w:val="000000"/>
                <w:sz w:val="18"/>
                <w:szCs w:val="18"/>
              </w:rPr>
              <w:t>taotleja tasandil</w:t>
            </w:r>
          </w:p>
          <w:p w14:paraId="15175C99" w14:textId="0DE72C3F" w:rsidR="00F71195" w:rsidRDefault="00875EAD" w:rsidP="00F71195">
            <w:pPr>
              <w:spacing w:after="0" w:line="240" w:lineRule="auto"/>
              <w:ind w:left="0" w:hanging="2"/>
              <w:rPr>
                <w:bCs/>
                <w:i/>
                <w:sz w:val="18"/>
                <w:szCs w:val="18"/>
              </w:rPr>
            </w:pPr>
            <w:sdt>
              <w:sdtPr>
                <w:rPr>
                  <w:iCs/>
                  <w:color w:val="000000"/>
                  <w:sz w:val="18"/>
                  <w:szCs w:val="18"/>
                </w:rPr>
                <w:id w:val="3365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95">
                  <w:rPr>
                    <w:rFonts w:ascii="MS Gothic" w:eastAsia="MS Gothic" w:hAnsi="MS Gothic" w:hint="eastAsia"/>
                    <w:i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71195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F71195">
              <w:rPr>
                <w:bCs/>
                <w:color w:val="000000"/>
                <w:sz w:val="18"/>
                <w:szCs w:val="18"/>
              </w:rPr>
              <w:t>uuenduslikku tegevust ei lisandu</w:t>
            </w:r>
          </w:p>
          <w:p w14:paraId="6CF50AA5" w14:textId="77777777" w:rsidR="00F71195" w:rsidRDefault="00F71195" w:rsidP="00F71195">
            <w:pPr>
              <w:spacing w:after="0" w:line="240" w:lineRule="auto"/>
              <w:ind w:leftChars="0" w:left="0" w:firstLineChars="0" w:firstLine="0"/>
              <w:rPr>
                <w:i/>
                <w:sz w:val="18"/>
                <w:szCs w:val="18"/>
              </w:rPr>
            </w:pPr>
          </w:p>
          <w:p w14:paraId="37BF06ED" w14:textId="7B90ED7A" w:rsidR="004D7075" w:rsidRDefault="00F71195" w:rsidP="00F71195">
            <w:pPr>
              <w:spacing w:after="0" w:line="240" w:lineRule="auto"/>
              <w:ind w:leftChars="0" w:left="0"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(põhjendada)…</w:t>
            </w:r>
          </w:p>
          <w:p w14:paraId="0000005D" w14:textId="0F908EB2" w:rsidR="00F71195" w:rsidRPr="00F71195" w:rsidRDefault="00F71195" w:rsidP="00F71195">
            <w:pPr>
              <w:spacing w:after="0" w:line="240" w:lineRule="auto"/>
              <w:ind w:leftChars="0" w:left="0" w:firstLineChars="0" w:firstLine="0"/>
              <w:rPr>
                <w:iCs/>
                <w:color w:val="000000"/>
                <w:sz w:val="18"/>
                <w:szCs w:val="18"/>
              </w:rPr>
            </w:pPr>
          </w:p>
        </w:tc>
      </w:tr>
      <w:tr w:rsidR="004D7075" w14:paraId="0A677DCE" w14:textId="77777777">
        <w:trPr>
          <w:cantSplit/>
          <w:trHeight w:val="1049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</w:tcBorders>
          </w:tcPr>
          <w:p w14:paraId="0000005F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</w:tcBorders>
          </w:tcPr>
          <w:p w14:paraId="00000061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Omaosaluse suurus</w:t>
            </w:r>
          </w:p>
        </w:tc>
        <w:tc>
          <w:tcPr>
            <w:tcW w:w="9022" w:type="dxa"/>
          </w:tcPr>
          <w:p w14:paraId="00000062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ja kui palju omafinantseering ületab meetmes nõutavat määra? (märkida õige rea ette linnuke):</w:t>
            </w:r>
          </w:p>
          <w:p w14:paraId="00000063" w14:textId="7B60DDA3" w:rsidR="004D7075" w:rsidRDefault="00875EA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49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95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73A04">
              <w:rPr>
                <w:color w:val="000000"/>
                <w:sz w:val="18"/>
                <w:szCs w:val="18"/>
              </w:rPr>
              <w:t xml:space="preserve"> vähemalt  20%  </w:t>
            </w:r>
          </w:p>
          <w:p w14:paraId="00000064" w14:textId="78FBD7D7" w:rsidR="004D7075" w:rsidRDefault="00875EA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1171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95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73A04">
              <w:rPr>
                <w:color w:val="000000"/>
                <w:sz w:val="18"/>
                <w:szCs w:val="18"/>
              </w:rPr>
              <w:t xml:space="preserve"> vähemalt  10%</w:t>
            </w:r>
          </w:p>
          <w:p w14:paraId="00000065" w14:textId="7B251031" w:rsidR="004D7075" w:rsidRDefault="00875EA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09181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95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73A04">
              <w:rPr>
                <w:color w:val="000000"/>
                <w:sz w:val="18"/>
                <w:szCs w:val="18"/>
              </w:rPr>
              <w:t xml:space="preserve"> omafinantseering ei ületa nõutavat määra</w:t>
            </w:r>
            <w:r w:rsidR="00D73A04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D7075" w14:paraId="3F51FE16" w14:textId="77777777">
        <w:trPr>
          <w:cantSplit/>
          <w:trHeight w:val="777"/>
          <w:jc w:val="center"/>
        </w:trPr>
        <w:tc>
          <w:tcPr>
            <w:tcW w:w="517" w:type="dxa"/>
            <w:vMerge/>
            <w:tcBorders>
              <w:top w:val="single" w:sz="4" w:space="0" w:color="000000"/>
            </w:tcBorders>
          </w:tcPr>
          <w:p w14:paraId="00000067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</w:tcBorders>
          </w:tcPr>
          <w:p w14:paraId="00000069" w14:textId="77777777" w:rsidR="004D7075" w:rsidRDefault="004D7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9022" w:type="dxa"/>
          </w:tcPr>
          <w:p w14:paraId="0000006A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Tuua välja projekti kogumaksumus ja omafinantseeringu suurus:</w:t>
            </w:r>
          </w:p>
          <w:p w14:paraId="0000006B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Projekti maksumus- ......€ </w:t>
            </w:r>
          </w:p>
          <w:p w14:paraId="0000006C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Omafinantseering-   .....€</w:t>
            </w:r>
          </w:p>
        </w:tc>
      </w:tr>
      <w:tr w:rsidR="004D7075" w14:paraId="478D58F3" w14:textId="77777777" w:rsidTr="00875EAD">
        <w:trPr>
          <w:trHeight w:val="724"/>
          <w:jc w:val="center"/>
        </w:trPr>
        <w:tc>
          <w:tcPr>
            <w:tcW w:w="517" w:type="dxa"/>
          </w:tcPr>
          <w:p w14:paraId="0000006E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9" w:type="dxa"/>
          </w:tcPr>
          <w:p w14:paraId="00000070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Esmataotleja</w:t>
            </w:r>
          </w:p>
        </w:tc>
        <w:tc>
          <w:tcPr>
            <w:tcW w:w="9022" w:type="dxa"/>
          </w:tcPr>
          <w:p w14:paraId="00000071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Kas taotleja on esmataotleja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Leader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meetmest alates 2008 a. (märkida õige rea ette linnuke):</w:t>
            </w:r>
          </w:p>
          <w:p w14:paraId="00000072" w14:textId="3AD483C0" w:rsidR="004D7075" w:rsidRDefault="00875EA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335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04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73A04">
              <w:rPr>
                <w:color w:val="000000"/>
                <w:sz w:val="18"/>
                <w:szCs w:val="18"/>
              </w:rPr>
              <w:t xml:space="preserve"> jah</w:t>
            </w:r>
          </w:p>
          <w:p w14:paraId="00000073" w14:textId="3EB4A1E1" w:rsidR="004D7075" w:rsidRDefault="00875EA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1463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04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73A04">
              <w:rPr>
                <w:color w:val="000000"/>
                <w:sz w:val="18"/>
                <w:szCs w:val="18"/>
              </w:rPr>
              <w:t xml:space="preserve"> ei</w:t>
            </w:r>
          </w:p>
        </w:tc>
      </w:tr>
      <w:tr w:rsidR="004D7075" w14:paraId="149A3CA5" w14:textId="77777777">
        <w:trPr>
          <w:trHeight w:val="990"/>
          <w:jc w:val="center"/>
        </w:trPr>
        <w:tc>
          <w:tcPr>
            <w:tcW w:w="517" w:type="dxa"/>
          </w:tcPr>
          <w:p w14:paraId="00000075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9" w:type="dxa"/>
          </w:tcPr>
          <w:p w14:paraId="00000077" w14:textId="77777777" w:rsidR="004D7075" w:rsidRDefault="00D73A04">
            <w:pP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Noor ettevõtja</w:t>
            </w:r>
          </w:p>
        </w:tc>
        <w:tc>
          <w:tcPr>
            <w:tcW w:w="9022" w:type="dxa"/>
          </w:tcPr>
          <w:p w14:paraId="00000078" w14:textId="77777777" w:rsidR="004D7075" w:rsidRDefault="00D73A04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Kas füüsilisest isikust ettevõtja, osaühingu või aktsiaseltsi kõik osanikud ja juhatuse liikmed on taotlemise hetkel nooremad kui 40 aastat.</w:t>
            </w:r>
          </w:p>
          <w:p w14:paraId="00000079" w14:textId="066B0F9F" w:rsidR="004D7075" w:rsidRDefault="00875EA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-1978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04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73A04">
              <w:rPr>
                <w:color w:val="000000"/>
                <w:sz w:val="18"/>
                <w:szCs w:val="18"/>
              </w:rPr>
              <w:t xml:space="preserve"> jah</w:t>
            </w:r>
          </w:p>
          <w:p w14:paraId="0000007A" w14:textId="40D17168" w:rsidR="004D7075" w:rsidRDefault="00875EAD">
            <w:pP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18"/>
                  <w:szCs w:val="18"/>
                </w:rPr>
                <w:id w:val="5734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A04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73A04">
              <w:rPr>
                <w:color w:val="000000"/>
                <w:sz w:val="18"/>
                <w:szCs w:val="18"/>
              </w:rPr>
              <w:t xml:space="preserve"> ei</w:t>
            </w:r>
          </w:p>
        </w:tc>
      </w:tr>
    </w:tbl>
    <w:p w14:paraId="0000007C" w14:textId="77777777" w:rsidR="004D7075" w:rsidRDefault="004D7075">
      <w:pPr>
        <w:spacing w:after="0" w:line="240" w:lineRule="auto"/>
        <w:ind w:left="0" w:hanging="2"/>
      </w:pPr>
    </w:p>
    <w:sectPr w:rsidR="004D707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75"/>
    <w:rsid w:val="004D7075"/>
    <w:rsid w:val="00875EAD"/>
    <w:rsid w:val="00D73A04"/>
    <w:rsid w:val="00E83CF4"/>
    <w:rsid w:val="00F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D462"/>
  <w15:docId w15:val="{5C6738BB-25E5-4DBC-BEC2-D62022F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b+6A59mGCH4pFvzKk/qMVzajg==">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 Tomson</dc:creator>
  <cp:lastModifiedBy>Alo Tomson</cp:lastModifiedBy>
  <cp:revision>5</cp:revision>
  <dcterms:created xsi:type="dcterms:W3CDTF">2022-02-08T15:18:00Z</dcterms:created>
  <dcterms:modified xsi:type="dcterms:W3CDTF">2022-02-14T10:26:00Z</dcterms:modified>
</cp:coreProperties>
</file>